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c0849788f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 FLAKOLL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FLAKOLL AS</w:t>
      </w:r>
    </w:p>
    <w:sectPr>
      <w:headerReference xmlns:r="http://schemas.openxmlformats.org/officeDocument/2006/relationships" w:type="default" r:id="R0603cf0ca45949b3"/>
      <w:footerReference xmlns:r="http://schemas.openxmlformats.org/officeDocument/2006/relationships" w:type="default" r:id="Ra241a4cccc7b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3cf0ca45949b3" /><Relationship Type="http://schemas.openxmlformats.org/officeDocument/2006/relationships/footer" Target="/word/footer1.xml" Id="Ra241a4cccc7b4118" /></Relationships>
</file>