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beb48b9b9f491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JAHREN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JAHREN INVEST AS</w:t>
      </w:r>
    </w:p>
    <w:sectPr>
      <w:headerReference xmlns:r="http://schemas.openxmlformats.org/officeDocument/2006/relationships" w:type="default" r:id="R8e008add73a540f4"/>
      <w:footerReference xmlns:r="http://schemas.openxmlformats.org/officeDocument/2006/relationships" w:type="default" r:id="R46759784706448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JAHREN INVEST AS   ·   Org.nr 814 631 842   ·   c/o Øystein Riis Jahren, Munkerudåsen 20B   ·   1165 OSLO   ·   oystein.jahren@gmail.com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JAHREN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008add73a540f4" /><Relationship Type="http://schemas.openxmlformats.org/officeDocument/2006/relationships/footer" Target="/word/footer1.xml" Id="R46759784706448cb" /></Relationships>
</file>