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fed066f254c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JAHREN INVEST AS</w:t>
      </w:r>
    </w:p>
    <w:sectPr>
      <w:headerReference xmlns:r="http://schemas.openxmlformats.org/officeDocument/2006/relationships" w:type="default" r:id="Rf199ed36511c4bb6"/>
      <w:footerReference xmlns:r="http://schemas.openxmlformats.org/officeDocument/2006/relationships" w:type="default" r:id="Ra09b023d033a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99ed36511c4bb6" /><Relationship Type="http://schemas.openxmlformats.org/officeDocument/2006/relationships/footer" Target="/word/footer1.xml" Id="Ra09b023d033a47e5" /></Relationships>
</file>