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994f2e6e24b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TRALLFA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TRALLFA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450275946c4d0a"/>
      <w:footerReference xmlns:r="http://schemas.openxmlformats.org/officeDocument/2006/relationships" w:type="default" r:id="R95c6ecc5e6fe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TRALLFA CAPITAL AS   ·   Org.nr 816 213 312   ·   Langgata 12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TRALLFA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50275946c4d0a" /><Relationship Type="http://schemas.openxmlformats.org/officeDocument/2006/relationships/footer" Target="/word/footer1.xml" Id="R95c6ecc5e6fe429f" /></Relationships>
</file>