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d4e798341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ea42eb68c43bf"/>
      <w:footerReference xmlns:r="http://schemas.openxmlformats.org/officeDocument/2006/relationships" w:type="default" r:id="Rdcf874cfd749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TROIKA INVEST AS   ·   Org.nr 817 020 852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a42eb68c43bf" /><Relationship Type="http://schemas.openxmlformats.org/officeDocument/2006/relationships/footer" Target="/word/footer1.xml" Id="Rdcf874cfd74942da" /></Relationships>
</file>