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1dbf47b43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30b60227c4c30"/>
      <w:footerReference xmlns:r="http://schemas.openxmlformats.org/officeDocument/2006/relationships" w:type="default" r:id="Rc2ef95af87ec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JØRST HOLDING AS   ·   Org.nr 818 083 742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30b60227c4c30" /><Relationship Type="http://schemas.openxmlformats.org/officeDocument/2006/relationships/footer" Target="/word/footer1.xml" Id="Rc2ef95af87ec49cd" /></Relationships>
</file>