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ddc69ff5b48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H.I. GIØRTZ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H.I. GIØRTZ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2ffd39aafc4e29"/>
      <w:footerReference xmlns:r="http://schemas.openxmlformats.org/officeDocument/2006/relationships" w:type="default" r:id="R7c9d39f4bb0d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H.I. GIØRTZ HOLDING AS   ·   Org.nr 821 671 612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H.I. GIØRTZ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ffd39aafc4e29" /><Relationship Type="http://schemas.openxmlformats.org/officeDocument/2006/relationships/footer" Target="/word/footer1.xml" Id="R7c9d39f4bb0d4915" /></Relationships>
</file>