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8b448f9b8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STAVENES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2046830cd7c043f3"/>
      <w:footerReference xmlns:r="http://schemas.openxmlformats.org/officeDocument/2006/relationships" w:type="default" r:id="Rb264555acdff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6830cd7c043f3" /><Relationship Type="http://schemas.openxmlformats.org/officeDocument/2006/relationships/footer" Target="/word/footer1.xml" Id="Rb264555acdff4c53" /></Relationships>
</file>