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5b8de0dd9146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NIKI AS</w:t>
      </w:r>
    </w:p>
    <w:sectPr>
      <w:headerReference xmlns:r="http://schemas.openxmlformats.org/officeDocument/2006/relationships" w:type="default" r:id="R62b23d323c00435e"/>
      <w:footerReference xmlns:r="http://schemas.openxmlformats.org/officeDocument/2006/relationships" w:type="default" r:id="R5f084ac645f443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NIKI AS   ·   Org.nr 831 758 562   ·   Gyldenløves gate 1A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b23d323c00435e" /><Relationship Type="http://schemas.openxmlformats.org/officeDocument/2006/relationships/footer" Target="/word/footer1.xml" Id="R5f084ac645f4439b" /></Relationships>
</file>