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bef81ad41445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NIKI AS, org.nr 831 758 562,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NIKI AS</w:t>
      </w:r>
    </w:p>
    <w:sectPr>
      <w:headerReference xmlns:r="http://schemas.openxmlformats.org/officeDocument/2006/relationships" w:type="default" r:id="Rba9eec99470d47c2"/>
      <w:footerReference xmlns:r="http://schemas.openxmlformats.org/officeDocument/2006/relationships" w:type="default" r:id="R07bf3c3d2c5746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NIKI AS   ·   Org.nr 831 758 562   ·   Gyldenløves gate 1A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9eec99470d47c2" /><Relationship Type="http://schemas.openxmlformats.org/officeDocument/2006/relationships/footer" Target="/word/footer1.xml" Id="R07bf3c3d2c574637" /></Relationships>
</file>