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bbf93e857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MANGELRØD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MANGELRØD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4f6783c724b4a"/>
      <w:footerReference xmlns:r="http://schemas.openxmlformats.org/officeDocument/2006/relationships" w:type="default" r:id="Rb19e5884189b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4f6783c724b4a" /><Relationship Type="http://schemas.openxmlformats.org/officeDocument/2006/relationships/footer" Target="/word/footer1.xml" Id="Rb19e5884189b46ec" /></Relationships>
</file>