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b3e425696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JSB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JSB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3ac6b7c60e4286"/>
      <w:footerReference xmlns:r="http://schemas.openxmlformats.org/officeDocument/2006/relationships" w:type="default" r:id="Rea14e964e31c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JSB INVESTMENTS AS   ·   Org.nr 832 957 682   ·   Middelthuns gate 9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JSB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ac6b7c60e4286" /><Relationship Type="http://schemas.openxmlformats.org/officeDocument/2006/relationships/footer" Target="/word/footer1.xml" Id="Rea14e964e31c4ec3" /></Relationships>
</file>