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f958e05ee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REBUS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REBUS AS</w:t>
      </w:r>
    </w:p>
    <w:sectPr>
      <w:headerReference xmlns:r="http://schemas.openxmlformats.org/officeDocument/2006/relationships" w:type="default" r:id="R66d84f5d76404d5c"/>
      <w:footerReference xmlns:r="http://schemas.openxmlformats.org/officeDocument/2006/relationships" w:type="default" r:id="Rc1b603a30259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REBUS AS   ·   Org.nr 833 950 592   ·   Foldavegen 4774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REBUS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84f5d76404d5c" /><Relationship Type="http://schemas.openxmlformats.org/officeDocument/2006/relationships/footer" Target="/word/footer1.xml" Id="Rc1b603a302594dd4" /></Relationships>
</file>