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fa0e594f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S3 REGNSKAP AS</w:t>
      </w:r>
    </w:p>
    <w:sectPr>
      <w:headerReference xmlns:r="http://schemas.openxmlformats.org/officeDocument/2006/relationships" w:type="default" r:id="Rdad46225a7da474b"/>
      <w:footerReference xmlns:r="http://schemas.openxmlformats.org/officeDocument/2006/relationships" w:type="default" r:id="R24bf0e330dfa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6225a7da474b" /><Relationship Type="http://schemas.openxmlformats.org/officeDocument/2006/relationships/footer" Target="/word/footer1.xml" Id="R24bf0e330dfa415a" /></Relationships>
</file>