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4f2041c39d4d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Eivindvik,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HAV ØKONOMI AS</w:t>
      </w:r>
    </w:p>
    <w:sectPr>
      <w:headerReference xmlns:r="http://schemas.openxmlformats.org/officeDocument/2006/relationships" w:type="default" r:id="R8851ba96a63940d6"/>
      <w:footerReference xmlns:r="http://schemas.openxmlformats.org/officeDocument/2006/relationships" w:type="default" r:id="R8de4b789c6e647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 ØKONOMI AS   ·   Org.nr 834 304 422   ·   Eivindvikvegen 1128   ·   5966 EIVINDVIK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51ba96a63940d6" /><Relationship Type="http://schemas.openxmlformats.org/officeDocument/2006/relationships/footer" Target="/word/footer1.xml" Id="R8de4b789c6e64761" /></Relationships>
</file>