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26e97b639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SINK AS</w:t>
      </w:r>
    </w:p>
    <w:sectPr>
      <w:headerReference xmlns:r="http://schemas.openxmlformats.org/officeDocument/2006/relationships" w:type="default" r:id="R4eb45ced4f8347a7"/>
      <w:footerReference xmlns:r="http://schemas.openxmlformats.org/officeDocument/2006/relationships" w:type="default" r:id="R62a3cb297ede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45ced4f8347a7" /><Relationship Type="http://schemas.openxmlformats.org/officeDocument/2006/relationships/footer" Target="/word/footer1.xml" Id="R62a3cb297ede45ce" /></Relationships>
</file>