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ae1c52a08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AS</w:t>
      </w:r>
    </w:p>
    <w:sectPr>
      <w:headerReference xmlns:r="http://schemas.openxmlformats.org/officeDocument/2006/relationships" w:type="default" r:id="Rc42201cc9cc44f06"/>
      <w:footerReference xmlns:r="http://schemas.openxmlformats.org/officeDocument/2006/relationships" w:type="default" r:id="Rfeda47caf6db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AS   ·   Org.nr 834 809 672   ·   Hovdenlia 1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201cc9cc44f06" /><Relationship Type="http://schemas.openxmlformats.org/officeDocument/2006/relationships/footer" Target="/word/footer1.xml" Id="Rfeda47caf6db4572" /></Relationships>
</file>