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b1f6cdcce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KOMMUNE</w:t>
      </w:r>
    </w:p>
    <w:sectPr>
      <w:headerReference xmlns:r="http://schemas.openxmlformats.org/officeDocument/2006/relationships" w:type="default" r:id="R6047fae682764b06"/>
      <w:footerReference xmlns:r="http://schemas.openxmlformats.org/officeDocument/2006/relationships" w:type="default" r:id="Rd64bfdb2f2a3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7fae682764b06" /><Relationship Type="http://schemas.openxmlformats.org/officeDocument/2006/relationships/footer" Target="/word/footer1.xml" Id="Rd64bfdb2f2a343ca" /></Relationships>
</file>