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a13139458f4b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PROPERTY KNOWLEDGE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PROPERTY KNOWLEDGE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8a74a89c024e68"/>
      <w:footerReference xmlns:r="http://schemas.openxmlformats.org/officeDocument/2006/relationships" w:type="default" r:id="Rb72566a6873d4e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PROPERTY KNOWLEDGE AS   ·   Org.nr 852 386 622   ·   Adolph Bergs vei 53   ·   5089 BERGEN   ·   Tlf. 52 85 18 88   ·   gunnar@hop.no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PROPERTY KNOWLEDGE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8a74a89c024e68" /><Relationship Type="http://schemas.openxmlformats.org/officeDocument/2006/relationships/footer" Target="/word/footer1.xml" Id="Rb72566a6873d4e28" /></Relationships>
</file>