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25d382dd344c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Bardufoss,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STOREGGA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STOREGGA AS</w:t>
      </w:r>
    </w:p>
    <w:sectPr>
      <w:headerReference xmlns:r="http://schemas.openxmlformats.org/officeDocument/2006/relationships" w:type="default" r:id="R915a85a35d9444a0"/>
      <w:footerReference xmlns:r="http://schemas.openxmlformats.org/officeDocument/2006/relationships" w:type="default" r:id="R9ca87b261b8e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STOREGGA AS   ·   Org.nr 874 531 642   ·   Andslimoen   ·   9325 BARDUFOSS   ·   Tlf. 77 83 37 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STOREGGA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5a85a35d9444a0" /><Relationship Type="http://schemas.openxmlformats.org/officeDocument/2006/relationships/footer" Target="/word/footer1.xml" Id="R9ca87b261b8e4cc9" /></Relationships>
</file>