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7da0b96e9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HILDAS HAGE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HILDAS HAGE AS</w:t>
      </w:r>
    </w:p>
    <w:sectPr>
      <w:headerReference xmlns:r="http://schemas.openxmlformats.org/officeDocument/2006/relationships" w:type="default" r:id="R182d5d1b3b214ae0"/>
      <w:footerReference xmlns:r="http://schemas.openxmlformats.org/officeDocument/2006/relationships" w:type="default" r:id="R0ad58dcf4413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HILDAS HAGE AS   ·   Org.nr 875 910 272   ·   c/o Jahren, Trosterudveien 23C   ·   0778 OSLO   ·   jahren@lofotenisland.no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HILDAS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d5d1b3b214ae0" /><Relationship Type="http://schemas.openxmlformats.org/officeDocument/2006/relationships/footer" Target="/word/footer1.xml" Id="R0ad58dcf44134913" /></Relationships>
</file>