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6fae484f8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BERGETHON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BERGETHON AS</w:t>
      </w:r>
    </w:p>
    <w:sectPr>
      <w:headerReference xmlns:r="http://schemas.openxmlformats.org/officeDocument/2006/relationships" w:type="default" r:id="R9e52e720548943db"/>
      <w:footerReference xmlns:r="http://schemas.openxmlformats.org/officeDocument/2006/relationships" w:type="default" r:id="R06c4d3aa459b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BERGETHON AS   ·   Org.nr 879 414 202   ·   c/o Bjørnar Johnny Karlsen, Rektor Qvigstads gate 31   ·   9009 TROMSØ   ·   Tlf. 77 67 08 05   ·   bjo-john@online.no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2e720548943db" /><Relationship Type="http://schemas.openxmlformats.org/officeDocument/2006/relationships/footer" Target="/word/footer1.xml" Id="R06c4d3aa459b4de0" /></Relationships>
</file>