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28065b1a0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099592ef749f0"/>
      <w:footerReference xmlns:r="http://schemas.openxmlformats.org/officeDocument/2006/relationships" w:type="default" r:id="R789d572f003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099592ef749f0" /><Relationship Type="http://schemas.openxmlformats.org/officeDocument/2006/relationships/footer" Target="/word/footer1.xml" Id="R789d572f003a4ac0" /></Relationships>
</file>