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f40ed9133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VEKST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VEKST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b734051ee464b"/>
      <w:footerReference xmlns:r="http://schemas.openxmlformats.org/officeDocument/2006/relationships" w:type="default" r:id="R9597b488b1b0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VEKST VERDIPAPIRFOND   ·   Org.nr 879 876 052   ·   Professor Kohts vei 9   ·   1366 LYSAKER   ·   Tlf. 51 80 39 00   ·   kundeservice@skagenfondene.no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VEKST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b734051ee464b" /><Relationship Type="http://schemas.openxmlformats.org/officeDocument/2006/relationships/footer" Target="/word/footer1.xml" Id="R9597b488b1b049a6" /></Relationships>
</file>