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20444bd2c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STABEKK REGNSKAPSSERVICE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fc4d0f5098a48c8"/>
      <w:footerReference xmlns:r="http://schemas.openxmlformats.org/officeDocument/2006/relationships" w:type="default" r:id="R832a436abb0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4d0f5098a48c8" /><Relationship Type="http://schemas.openxmlformats.org/officeDocument/2006/relationships/footer" Target="/word/footer1.xml" Id="R832a436abb074819" /></Relationships>
</file>