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9863aece0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RESOURCE GROUP TRG AS</w:t>
      </w:r>
    </w:p>
    <w:sectPr>
      <w:headerReference xmlns:r="http://schemas.openxmlformats.org/officeDocument/2006/relationships" w:type="default" r:id="Rc109fde4efb342af"/>
      <w:footerReference xmlns:r="http://schemas.openxmlformats.org/officeDocument/2006/relationships" w:type="default" r:id="Rf4e563ca5ab1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9fde4efb342af" /><Relationship Type="http://schemas.openxmlformats.org/officeDocument/2006/relationships/footer" Target="/word/footer1.xml" Id="Rf4e563ca5ab14383" /></Relationships>
</file>