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e5a3d45df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INVEST AS</w:t>
      </w:r>
    </w:p>
    <w:sectPr>
      <w:headerReference xmlns:r="http://schemas.openxmlformats.org/officeDocument/2006/relationships" w:type="default" r:id="Rbcf3567f51404eec"/>
      <w:footerReference xmlns:r="http://schemas.openxmlformats.org/officeDocument/2006/relationships" w:type="default" r:id="R0bd87e13d432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3567f51404eec" /><Relationship Type="http://schemas.openxmlformats.org/officeDocument/2006/relationships/footer" Target="/word/footer1.xml" Id="R0bd87e13d4324ad3" /></Relationships>
</file>