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d6c066c14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MARTINSEN INVEST AS</w:t>
      </w:r>
    </w:p>
    <w:sectPr>
      <w:headerReference xmlns:r="http://schemas.openxmlformats.org/officeDocument/2006/relationships" w:type="default" r:id="R4478a304710843e1"/>
      <w:footerReference xmlns:r="http://schemas.openxmlformats.org/officeDocument/2006/relationships" w:type="default" r:id="R68ec410f2552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8a304710843e1" /><Relationship Type="http://schemas.openxmlformats.org/officeDocument/2006/relationships/footer" Target="/word/footer1.xml" Id="R68ec410f25524beb" /></Relationships>
</file>