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35f034dbf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BRÅTHEN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BRÅTHEN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75c38e79b548cb"/>
      <w:footerReference xmlns:r="http://schemas.openxmlformats.org/officeDocument/2006/relationships" w:type="default" r:id="R0a017489bc3b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5c38e79b548cb" /><Relationship Type="http://schemas.openxmlformats.org/officeDocument/2006/relationships/footer" Target="/word/footer1.xml" Id="R0a017489bc3b4490" /></Relationships>
</file>