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d1cda2f6064a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 INVEST AS</w:t>
      </w:r>
    </w:p>
    <w:sectPr>
      <w:headerReference xmlns:r="http://schemas.openxmlformats.org/officeDocument/2006/relationships" w:type="default" r:id="R4976728636984a59"/>
      <w:footerReference xmlns:r="http://schemas.openxmlformats.org/officeDocument/2006/relationships" w:type="default" r:id="R49435f8d4ffc49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INVEST AS   ·   Org.nr 888 975 942   ·   c/o TomCon AS, Kilengaten 15   ·   3117 TØNSBERG   ·   Tlf. 33 00 48 80   ·   tom@tomcon.no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76728636984a59" /><Relationship Type="http://schemas.openxmlformats.org/officeDocument/2006/relationships/footer" Target="/word/footer1.xml" Id="R49435f8d4ffc4977" /></Relationships>
</file>