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8d6a5a0b1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55a7da8b946c2"/>
      <w:footerReference xmlns:r="http://schemas.openxmlformats.org/officeDocument/2006/relationships" w:type="default" r:id="R7c81d2c9a8f3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PAMISA AS   ·   Org.nr 889 092 602   ·   Stjerneveien 20A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55a7da8b946c2" /><Relationship Type="http://schemas.openxmlformats.org/officeDocument/2006/relationships/footer" Target="/word/footer1.xml" Id="R7c81d2c9a8f34be9" /></Relationships>
</file>