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19d3d55ac94e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LAMDA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LAMDA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2bb8e38207042ad"/>
      <w:footerReference xmlns:r="http://schemas.openxmlformats.org/officeDocument/2006/relationships" w:type="default" r:id="R6f52b0211b9249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LAMDA INVEST AS   ·   Org.nr 889 228 202   ·   Hauketotoppen 1   ·   1266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LAMDA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bb8e38207042ad" /><Relationship Type="http://schemas.openxmlformats.org/officeDocument/2006/relationships/footer" Target="/word/footer1.xml" Id="R6f52b0211b9249b8" /></Relationships>
</file>