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c6c10ed20f4e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CGC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CGC HOLDING AS</w:t>
      </w:r>
    </w:p>
    <w:sectPr>
      <w:headerReference xmlns:r="http://schemas.openxmlformats.org/officeDocument/2006/relationships" w:type="default" r:id="Re88c214fbd584a9d"/>
      <w:footerReference xmlns:r="http://schemas.openxmlformats.org/officeDocument/2006/relationships" w:type="default" r:id="Rc2e3a82bb23845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CGC HOLDING AS   ·   Org.nr 890 188 532   ·   c/o Advokatfirmaet Ræder AS, Dronning Eufemias gate 11   ·   0150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8c214fbd584a9d" /><Relationship Type="http://schemas.openxmlformats.org/officeDocument/2006/relationships/footer" Target="/word/footer1.xml" Id="Rc2e3a82bb2384531" /></Relationships>
</file>