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b158d985c246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ARISONA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ARISONA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72bb5a50ac4fa2"/>
      <w:footerReference xmlns:r="http://schemas.openxmlformats.org/officeDocument/2006/relationships" w:type="default" r:id="R22cb767b049743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ARISONA HOLDING AS   ·   Org.nr 890 778 372   ·   Vesteråsveien 102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ARISONA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72bb5a50ac4fa2" /><Relationship Type="http://schemas.openxmlformats.org/officeDocument/2006/relationships/footer" Target="/word/footer1.xml" Id="R22cb767b049743ba" /></Relationships>
</file>