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0fc4c6232a4f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SNEKVIK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Kyrksæterøra,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SNEKVIK EIENDOM AS</w:t>
      </w:r>
    </w:p>
    <w:sectPr>
      <w:headerReference xmlns:r="http://schemas.openxmlformats.org/officeDocument/2006/relationships" w:type="default" r:id="R1377dca505664c1b"/>
      <w:footerReference xmlns:r="http://schemas.openxmlformats.org/officeDocument/2006/relationships" w:type="default" r:id="Rf562f0eb536d4e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77dca505664c1b" /><Relationship Type="http://schemas.openxmlformats.org/officeDocument/2006/relationships/footer" Target="/word/footer1.xml" Id="Rf562f0eb536d4ecb" /></Relationships>
</file>