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0df6dc9e2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AGUM AS</w:t>
      </w:r>
    </w:p>
    <w:sectPr>
      <w:headerReference xmlns:r="http://schemas.openxmlformats.org/officeDocument/2006/relationships" w:type="default" r:id="R2df0933ac9594fef"/>
      <w:footerReference xmlns:r="http://schemas.openxmlformats.org/officeDocument/2006/relationships" w:type="default" r:id="Rb5eedfd25371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AGUM AS   ·   Org.nr 892 048 142   ·   c/o Umoe AS, Vollsveien 2A   ·   1366 LYSAKER   ·   Tlf. 94 86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0933ac9594fef" /><Relationship Type="http://schemas.openxmlformats.org/officeDocument/2006/relationships/footer" Target="/word/footer1.xml" Id="Rb5eedfd253714c37" /></Relationships>
</file>