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217706e2a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HÅKON DAGLIGVARER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DAGLIGVARER AS</w:t>
      </w:r>
    </w:p>
    <w:sectPr>
      <w:headerReference xmlns:r="http://schemas.openxmlformats.org/officeDocument/2006/relationships" w:type="default" r:id="Rd00bd6a1a5114118"/>
      <w:footerReference xmlns:r="http://schemas.openxmlformats.org/officeDocument/2006/relationships" w:type="default" r:id="R0636ce1e2b07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0bd6a1a5114118" /><Relationship Type="http://schemas.openxmlformats.org/officeDocument/2006/relationships/footer" Target="/word/footer1.xml" Id="R0636ce1e2b0746fa" /></Relationships>
</file>