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b643536f0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KILDAHL AS</w:t>
      </w:r>
    </w:p>
    <w:sectPr>
      <w:headerReference xmlns:r="http://schemas.openxmlformats.org/officeDocument/2006/relationships" w:type="default" r:id="Rf8c2da7e7439411e"/>
      <w:footerReference xmlns:r="http://schemas.openxmlformats.org/officeDocument/2006/relationships" w:type="default" r:id="R3da6fb97994a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KILDAHL AS   ·   Org.nr 894 854 782   ·   Holtegata 16A   ·   0259 OSLO   ·   Tlf. 22 55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2da7e7439411e" /><Relationship Type="http://schemas.openxmlformats.org/officeDocument/2006/relationships/footer" Target="/word/footer1.xml" Id="R3da6fb97994a444f" /></Relationships>
</file>