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f21e5106c4f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FANDANGO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FANDANGO INVEST AS</w:t>
      </w:r>
    </w:p>
    <w:sectPr>
      <w:headerReference xmlns:r="http://schemas.openxmlformats.org/officeDocument/2006/relationships" w:type="default" r:id="R5e3821694c5244d4"/>
      <w:footerReference xmlns:r="http://schemas.openxmlformats.org/officeDocument/2006/relationships" w:type="default" r:id="R528953add8b8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FANDANGO INVEST AS   ·   Org.nr 897 249 812   ·   c/o Håkon Steinbakk, Sannergata 11C   ·   0557 OSLO   ·   haakon.steinbakk@gmail.com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FANDANGO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821694c5244d4" /><Relationship Type="http://schemas.openxmlformats.org/officeDocument/2006/relationships/footer" Target="/word/footer1.xml" Id="R528953add8b8463c" /></Relationships>
</file>