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fa557f873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ENGVIK INVEST AS</w:t>
      </w:r>
    </w:p>
    <w:sectPr>
      <w:headerReference xmlns:r="http://schemas.openxmlformats.org/officeDocument/2006/relationships" w:type="default" r:id="Refbb6498e0724de8"/>
      <w:footerReference xmlns:r="http://schemas.openxmlformats.org/officeDocument/2006/relationships" w:type="default" r:id="R38557f3214df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ENGVIK INVEST AS   ·   Org.nr 897 522 152   ·   Solborgvegen 6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b6498e0724de8" /><Relationship Type="http://schemas.openxmlformats.org/officeDocument/2006/relationships/footer" Target="/word/footer1.xml" Id="R38557f3214df49f5" /></Relationships>
</file>