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fe3d318f304e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BERTHEUSSEN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BERTHEUSSEN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881371da154baf"/>
      <w:footerReference xmlns:r="http://schemas.openxmlformats.org/officeDocument/2006/relationships" w:type="default" r:id="R321c4e65ce5242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BERTHEUSSEN INVEST AS   ·   Org.nr 897 658 712   ·   Cicilieveien 3D   ·   7020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BERTHEUSSEN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881371da154baf" /><Relationship Type="http://schemas.openxmlformats.org/officeDocument/2006/relationships/footer" Target="/word/footer1.xml" Id="R321c4e65ce5242f8" /></Relationships>
</file>