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5173450c743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KERDOS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KERDOS AS</w:t>
      </w:r>
    </w:p>
    <w:sectPr>
      <w:headerReference xmlns:r="http://schemas.openxmlformats.org/officeDocument/2006/relationships" w:type="default" r:id="Rc938e799b1cc4400"/>
      <w:footerReference xmlns:r="http://schemas.openxmlformats.org/officeDocument/2006/relationships" w:type="default" r:id="R30c70d7e26aa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KERDOS AS   ·   Org.nr 897 842 432   ·   c/o Lars Gøran Ulriksen, Bekkemyrvegen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8e799b1cc4400" /><Relationship Type="http://schemas.openxmlformats.org/officeDocument/2006/relationships/footer" Target="/word/footer1.xml" Id="R30c70d7e26aa4a6b" /></Relationships>
</file>