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3c5a36260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NAMSOS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NAMSOS INVEST AS</w:t>
      </w:r>
    </w:p>
    <w:sectPr>
      <w:headerReference xmlns:r="http://schemas.openxmlformats.org/officeDocument/2006/relationships" w:type="default" r:id="R2ea361a78a8f405a"/>
      <w:footerReference xmlns:r="http://schemas.openxmlformats.org/officeDocument/2006/relationships" w:type="default" r:id="R46bdfd1a49e6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NAMSOS INVEST AS   ·   Org.nr 898 264 122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361a78a8f405a" /><Relationship Type="http://schemas.openxmlformats.org/officeDocument/2006/relationships/footer" Target="/word/footer1.xml" Id="R46bdfd1a49e64d42" /></Relationships>
</file>