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25b2667f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PÅL TONGA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9dfe0e91357e4cd3"/>
      <w:footerReference xmlns:r="http://schemas.openxmlformats.org/officeDocument/2006/relationships" w:type="default" r:id="Rb98e56616d0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e0e91357e4cd3" /><Relationship Type="http://schemas.openxmlformats.org/officeDocument/2006/relationships/footer" Target="/word/footer1.xml" Id="Rb98e56616d084d50" /></Relationships>
</file>