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c66ed2a80eb47b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Skjærhalden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SOLBAKKEN INVEST 2 AS.</w:t>
      </w:r>
    </w:p>
    <w:sectPr>
      <w:headerReference xmlns:r="http://schemas.openxmlformats.org/officeDocument/2006/relationships" w:type="default" r:id="R019312c3ba30477a"/>
      <w:footerReference xmlns:r="http://schemas.openxmlformats.org/officeDocument/2006/relationships" w:type="default" r:id="R65572ca0b94f439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SOLBAKKEN INVEST 2 AS   ·   Org.nr 899 080 122   ·   Edveien 108   ·   1680 SKJÆRHALDEN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SOLBAKKEN INVEST 2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19312c3ba30477a" /><Relationship Type="http://schemas.openxmlformats.org/officeDocument/2006/relationships/footer" Target="/word/footer1.xml" Id="R65572ca0b94f4391" /></Relationships>
</file>