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d86d41bbc4f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EGIL STENSHAGEN HOLDING AS</w:t>
      </w:r>
    </w:p>
    <w:sectPr>
      <w:headerReference xmlns:r="http://schemas.openxmlformats.org/officeDocument/2006/relationships" w:type="default" r:id="Rcbf4894492414fa6"/>
      <w:footerReference xmlns:r="http://schemas.openxmlformats.org/officeDocument/2006/relationships" w:type="default" r:id="Ra4c07aea99a0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STENSHAGEN HOLDING AS   ·   Org.nr 910 356 488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STENSHAGEN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4894492414fa6" /><Relationship Type="http://schemas.openxmlformats.org/officeDocument/2006/relationships/footer" Target="/word/footer1.xml" Id="Ra4c07aea99a04e42" /></Relationships>
</file>