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d74f7b61d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Bachke &amp; Co.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35da307ac48e4fd5"/>
      <w:footerReference xmlns:r="http://schemas.openxmlformats.org/officeDocument/2006/relationships" w:type="default" r:id="Rf2bb3da6962a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a307ac48e4fd5" /><Relationship Type="http://schemas.openxmlformats.org/officeDocument/2006/relationships/footer" Target="/word/footer1.xml" Id="Rf2bb3da6962a44ac" /></Relationships>
</file>