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5145440d845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MAGNOLIA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MAGNOLIA INVEST AS</w:t>
      </w:r>
    </w:p>
    <w:sectPr>
      <w:headerReference xmlns:r="http://schemas.openxmlformats.org/officeDocument/2006/relationships" w:type="default" r:id="Rf69f274e0dda493a"/>
      <w:footerReference xmlns:r="http://schemas.openxmlformats.org/officeDocument/2006/relationships" w:type="default" r:id="R9b08b90e6c94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f274e0dda493a" /><Relationship Type="http://schemas.openxmlformats.org/officeDocument/2006/relationships/footer" Target="/word/footer1.xml" Id="R9b08b90e6c944463" /></Relationships>
</file>