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246a2ccde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GRØVIK 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8231f799b5ba4a25"/>
      <w:footerReference xmlns:r="http://schemas.openxmlformats.org/officeDocument/2006/relationships" w:type="default" r:id="Rc65c71f0682f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1f799b5ba4a25" /><Relationship Type="http://schemas.openxmlformats.org/officeDocument/2006/relationships/footer" Target="/word/footer1.xml" Id="Rc65c71f0682f4785" /></Relationships>
</file>