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757e0e996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HAUSVIK HANDEL AS</w:t>
      </w:r>
    </w:p>
    <w:sectPr>
      <w:headerReference xmlns:r="http://schemas.openxmlformats.org/officeDocument/2006/relationships" w:type="default" r:id="R945ea43c57f742b5"/>
      <w:footerReference xmlns:r="http://schemas.openxmlformats.org/officeDocument/2006/relationships" w:type="default" r:id="R7518d5031a83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HAUSVIK HANDEL AS   ·   Org.nr 912 520 021   ·   5286 HAUS   ·   kiwi.haus@ngbutikk.net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HAUSVIK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ea43c57f742b5" /><Relationship Type="http://schemas.openxmlformats.org/officeDocument/2006/relationships/footer" Target="/word/footer1.xml" Id="R7518d5031a834ea9" /></Relationships>
</file>